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54650B" w:rsidTr="0054650B">
        <w:trPr>
          <w:trHeight w:val="2541"/>
        </w:trPr>
        <w:tc>
          <w:tcPr>
            <w:tcW w:w="2405" w:type="dxa"/>
          </w:tcPr>
          <w:p w:rsidR="0054650B" w:rsidRDefault="0054650B" w:rsidP="005465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A6CF8" wp14:editId="30531E84">
                  <wp:extent cx="1370965" cy="1323518"/>
                  <wp:effectExtent l="0" t="0" r="635" b="0"/>
                  <wp:docPr id="51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98" cy="133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:rsidR="0054650B" w:rsidRPr="00262660" w:rsidRDefault="0054650B" w:rsidP="0054650B">
            <w:pPr>
              <w:jc w:val="center"/>
              <w:rPr>
                <w:rFonts w:ascii="Cambria" w:hAnsi="Cambria" w:cstheme="minorHAnsi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262660">
              <w:rPr>
                <w:rFonts w:ascii="Cambria" w:hAnsi="Cambria" w:cstheme="minorHAnsi"/>
                <w:b/>
                <w:color w:val="000000"/>
                <w:sz w:val="27"/>
                <w:szCs w:val="27"/>
                <w:shd w:val="clear" w:color="auto" w:fill="FFFFFF"/>
              </w:rPr>
              <w:t xml:space="preserve">ФГБОУ ВО «Тверской государственный университет» </w:t>
            </w:r>
          </w:p>
          <w:p w:rsidR="0054650B" w:rsidRPr="00262660" w:rsidRDefault="0054650B" w:rsidP="0054650B">
            <w:pPr>
              <w:jc w:val="center"/>
              <w:rPr>
                <w:rFonts w:ascii="Cambria" w:hAnsi="Cambria" w:cstheme="minorHAnsi"/>
                <w:b/>
                <w:sz w:val="27"/>
                <w:szCs w:val="27"/>
              </w:rPr>
            </w:pPr>
            <w:r w:rsidRPr="00262660">
              <w:rPr>
                <w:rFonts w:ascii="Cambria" w:hAnsi="Cambria" w:cstheme="minorHAnsi"/>
                <w:b/>
                <w:sz w:val="27"/>
                <w:szCs w:val="27"/>
              </w:rPr>
              <w:t>Институт непрерывного образования</w:t>
            </w:r>
          </w:p>
          <w:p w:rsidR="0054650B" w:rsidRPr="00262660" w:rsidRDefault="0054650B" w:rsidP="0054650B">
            <w:pPr>
              <w:jc w:val="center"/>
              <w:rPr>
                <w:rFonts w:ascii="Cambria" w:hAnsi="Cambria" w:cstheme="minorHAnsi"/>
                <w:b/>
                <w:sz w:val="27"/>
                <w:szCs w:val="27"/>
              </w:rPr>
            </w:pPr>
            <w:r w:rsidRPr="00262660">
              <w:rPr>
                <w:rFonts w:ascii="Cambria" w:hAnsi="Cambria" w:cstheme="minorHAnsi"/>
                <w:b/>
                <w:sz w:val="27"/>
                <w:szCs w:val="27"/>
              </w:rPr>
              <w:t>Академическая гимназия имени П.П. Максимовича</w:t>
            </w:r>
          </w:p>
          <w:p w:rsidR="0054650B" w:rsidRDefault="0054650B" w:rsidP="00262660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54650B" w:rsidRDefault="0054650B" w:rsidP="00262660">
      <w:pPr>
        <w:jc w:val="center"/>
        <w:rPr>
          <w:noProof/>
          <w:lang w:eastAsia="ru-RU"/>
        </w:rPr>
      </w:pPr>
    </w:p>
    <w:p w:rsidR="0054650B" w:rsidRDefault="0054650B" w:rsidP="00262660">
      <w:pPr>
        <w:jc w:val="center"/>
        <w:rPr>
          <w:noProof/>
          <w:lang w:eastAsia="ru-RU"/>
        </w:rPr>
      </w:pPr>
    </w:p>
    <w:p w:rsidR="0054650B" w:rsidRDefault="0054650B" w:rsidP="00262660">
      <w:pPr>
        <w:jc w:val="center"/>
        <w:rPr>
          <w:noProof/>
          <w:lang w:eastAsia="ru-RU"/>
        </w:rPr>
      </w:pPr>
    </w:p>
    <w:p w:rsidR="0054650B" w:rsidRDefault="0054650B" w:rsidP="00262660">
      <w:pPr>
        <w:jc w:val="center"/>
        <w:rPr>
          <w:noProof/>
          <w:lang w:eastAsia="ru-RU"/>
        </w:rPr>
      </w:pPr>
    </w:p>
    <w:p w:rsidR="0054650B" w:rsidRDefault="0054650B" w:rsidP="00262660">
      <w:pPr>
        <w:jc w:val="center"/>
        <w:rPr>
          <w:noProof/>
          <w:lang w:eastAsia="ru-RU"/>
        </w:rPr>
      </w:pP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262660" w:rsidRPr="00262660" w:rsidRDefault="00262660" w:rsidP="00262660">
      <w:pPr>
        <w:rPr>
          <w:rFonts w:ascii="Cambria" w:hAnsi="Cambria" w:cstheme="minorHAnsi"/>
          <w:b/>
          <w:i/>
          <w:sz w:val="27"/>
          <w:szCs w:val="27"/>
        </w:rPr>
      </w:pPr>
    </w:p>
    <w:p w:rsidR="006F3A13" w:rsidRDefault="006F3A13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6F3A13" w:rsidRPr="006F3A13" w:rsidRDefault="006F3A13" w:rsidP="006F3A13">
      <w:pPr>
        <w:spacing w:after="80" w:line="276" w:lineRule="auto"/>
        <w:jc w:val="center"/>
        <w:rPr>
          <w:rFonts w:ascii="Cambria" w:hAnsi="Cambria"/>
          <w:sz w:val="32"/>
          <w:szCs w:val="32"/>
        </w:rPr>
      </w:pPr>
    </w:p>
    <w:p w:rsidR="006F3A13" w:rsidRPr="006F3A13" w:rsidRDefault="006F3A13" w:rsidP="006F3A13">
      <w:pPr>
        <w:spacing w:after="240"/>
        <w:jc w:val="center"/>
        <w:rPr>
          <w:rFonts w:ascii="Cambria" w:hAnsi="Cambria"/>
          <w:spacing w:val="80"/>
          <w:sz w:val="32"/>
          <w:szCs w:val="32"/>
        </w:rPr>
      </w:pPr>
      <w:r w:rsidRPr="006F3A13">
        <w:rPr>
          <w:rFonts w:ascii="Cambria" w:hAnsi="Cambria"/>
          <w:spacing w:val="80"/>
          <w:sz w:val="32"/>
          <w:szCs w:val="32"/>
        </w:rPr>
        <w:t xml:space="preserve">КРУГЛЫЙ СТОЛ </w:t>
      </w:r>
    </w:p>
    <w:p w:rsidR="00223A6E" w:rsidRPr="00223A6E" w:rsidRDefault="006F3A13" w:rsidP="00223A6E">
      <w:pPr>
        <w:jc w:val="center"/>
        <w:rPr>
          <w:rFonts w:ascii="Cambria" w:hAnsi="Cambria"/>
          <w:spacing w:val="80"/>
          <w:sz w:val="32"/>
          <w:szCs w:val="32"/>
        </w:rPr>
      </w:pPr>
      <w:r w:rsidRPr="006F3A13">
        <w:rPr>
          <w:rFonts w:ascii="Cambria" w:hAnsi="Cambria"/>
          <w:spacing w:val="80"/>
          <w:sz w:val="32"/>
          <w:szCs w:val="32"/>
        </w:rPr>
        <w:t>«</w:t>
      </w:r>
      <w:bookmarkStart w:id="0" w:name="_GoBack"/>
      <w:r w:rsidR="00223A6E" w:rsidRPr="00223A6E">
        <w:rPr>
          <w:rFonts w:ascii="Cambria" w:hAnsi="Cambria"/>
          <w:spacing w:val="80"/>
          <w:sz w:val="32"/>
          <w:szCs w:val="32"/>
        </w:rPr>
        <w:t xml:space="preserve">Модель развития одаренности </w:t>
      </w:r>
    </w:p>
    <w:p w:rsidR="00223A6E" w:rsidRPr="00223A6E" w:rsidRDefault="00223A6E" w:rsidP="00223A6E">
      <w:pPr>
        <w:jc w:val="center"/>
        <w:rPr>
          <w:rFonts w:ascii="Cambria" w:hAnsi="Cambria"/>
          <w:spacing w:val="80"/>
          <w:sz w:val="32"/>
          <w:szCs w:val="32"/>
        </w:rPr>
      </w:pPr>
      <w:r w:rsidRPr="00223A6E">
        <w:rPr>
          <w:rFonts w:ascii="Cambria" w:hAnsi="Cambria"/>
          <w:spacing w:val="80"/>
          <w:sz w:val="32"/>
          <w:szCs w:val="32"/>
        </w:rPr>
        <w:t>детей и молодежи</w:t>
      </w:r>
      <w:bookmarkEnd w:id="0"/>
      <w:r w:rsidRPr="00223A6E">
        <w:rPr>
          <w:rFonts w:ascii="Cambria" w:hAnsi="Cambria"/>
          <w:spacing w:val="80"/>
          <w:sz w:val="32"/>
          <w:szCs w:val="32"/>
        </w:rPr>
        <w:t xml:space="preserve"> на базе Академической гимназии имени П.П. Максимовича Тверского государственного университета: итоги работы </w:t>
      </w:r>
    </w:p>
    <w:p w:rsidR="006F3A13" w:rsidRPr="006F3A13" w:rsidRDefault="00223A6E" w:rsidP="00223A6E">
      <w:pPr>
        <w:jc w:val="center"/>
        <w:rPr>
          <w:rFonts w:ascii="Cambria" w:hAnsi="Cambria"/>
          <w:spacing w:val="80"/>
          <w:sz w:val="32"/>
          <w:szCs w:val="32"/>
        </w:rPr>
      </w:pPr>
      <w:r w:rsidRPr="00223A6E">
        <w:rPr>
          <w:rFonts w:ascii="Cambria" w:hAnsi="Cambria"/>
          <w:spacing w:val="80"/>
          <w:sz w:val="32"/>
          <w:szCs w:val="32"/>
        </w:rPr>
        <w:t>в 2020 – 2021 учебном году и направления распространения опыта</w:t>
      </w:r>
      <w:r w:rsidR="006F3A13" w:rsidRPr="006F3A13">
        <w:rPr>
          <w:rFonts w:ascii="Cambria" w:hAnsi="Cambria"/>
          <w:spacing w:val="80"/>
          <w:sz w:val="32"/>
          <w:szCs w:val="32"/>
        </w:rPr>
        <w:t>»</w:t>
      </w:r>
    </w:p>
    <w:p w:rsidR="006F3A13" w:rsidRDefault="006F3A13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6F3A13" w:rsidRDefault="006F3A13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54650B" w:rsidRDefault="0054650B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sz w:val="27"/>
          <w:szCs w:val="27"/>
        </w:rPr>
      </w:pPr>
      <w:r w:rsidRPr="00262660">
        <w:rPr>
          <w:rFonts w:ascii="Cambria" w:hAnsi="Cambria" w:cstheme="minorHAnsi"/>
          <w:b/>
          <w:i/>
          <w:sz w:val="27"/>
          <w:szCs w:val="27"/>
        </w:rPr>
        <w:lastRenderedPageBreak/>
        <w:t xml:space="preserve">Место проведения круглого стола: </w:t>
      </w:r>
      <w:r w:rsidRPr="00262660">
        <w:rPr>
          <w:rFonts w:ascii="Cambria" w:hAnsi="Cambria" w:cstheme="minorHAnsi"/>
          <w:b/>
          <w:i/>
          <w:sz w:val="27"/>
          <w:szCs w:val="27"/>
        </w:rPr>
        <w:br/>
      </w:r>
      <w:r w:rsidR="00223A6E">
        <w:rPr>
          <w:rFonts w:ascii="Cambria" w:hAnsi="Cambria" w:cstheme="minorHAnsi"/>
          <w:sz w:val="27"/>
          <w:szCs w:val="27"/>
        </w:rPr>
        <w:t>Тверь, Студенческий переулок, д. 13, 3 этаж, ауд. 312</w:t>
      </w: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sz w:val="27"/>
          <w:szCs w:val="27"/>
        </w:rPr>
      </w:pP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  <w:r w:rsidRPr="00262660">
        <w:rPr>
          <w:rFonts w:ascii="Cambria" w:hAnsi="Cambria" w:cstheme="minorHAnsi"/>
          <w:b/>
          <w:i/>
          <w:sz w:val="27"/>
          <w:szCs w:val="27"/>
        </w:rPr>
        <w:t xml:space="preserve">Время проведения: </w:t>
      </w:r>
    </w:p>
    <w:p w:rsidR="00262660" w:rsidRPr="00262660" w:rsidRDefault="00223A6E" w:rsidP="00262660">
      <w:pPr>
        <w:jc w:val="center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>15</w:t>
      </w:r>
      <w:r w:rsidR="00262660" w:rsidRPr="00262660">
        <w:rPr>
          <w:rFonts w:ascii="Cambria" w:hAnsi="Cambria" w:cstheme="minorHAnsi"/>
          <w:sz w:val="27"/>
          <w:szCs w:val="27"/>
        </w:rPr>
        <w:t>.00 – 1</w:t>
      </w:r>
      <w:r>
        <w:rPr>
          <w:rFonts w:ascii="Cambria" w:hAnsi="Cambria" w:cstheme="minorHAnsi"/>
          <w:sz w:val="27"/>
          <w:szCs w:val="27"/>
        </w:rPr>
        <w:t>6</w:t>
      </w:r>
      <w:r w:rsidR="00262660" w:rsidRPr="00262660">
        <w:rPr>
          <w:rFonts w:ascii="Cambria" w:hAnsi="Cambria" w:cstheme="minorHAnsi"/>
          <w:sz w:val="27"/>
          <w:szCs w:val="27"/>
        </w:rPr>
        <w:t>.00</w:t>
      </w:r>
    </w:p>
    <w:p w:rsidR="00223A6E" w:rsidRDefault="00223A6E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  <w:r w:rsidRPr="00262660">
        <w:rPr>
          <w:rFonts w:ascii="Cambria" w:hAnsi="Cambria" w:cstheme="minorHAnsi"/>
          <w:b/>
          <w:i/>
          <w:sz w:val="27"/>
          <w:szCs w:val="27"/>
        </w:rPr>
        <w:t>Модератор круглого стола:</w:t>
      </w:r>
    </w:p>
    <w:p w:rsidR="00262660" w:rsidRPr="00262660" w:rsidRDefault="00262660" w:rsidP="00262660">
      <w:pPr>
        <w:jc w:val="center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С.Н. Смирнов</w:t>
      </w:r>
    </w:p>
    <w:p w:rsidR="00262660" w:rsidRPr="00262660" w:rsidRDefault="00262660" w:rsidP="00262660">
      <w:pPr>
        <w:spacing w:before="240"/>
        <w:jc w:val="center"/>
        <w:rPr>
          <w:rFonts w:ascii="Cambria" w:hAnsi="Cambria" w:cstheme="minorHAnsi"/>
          <w:b/>
          <w:sz w:val="27"/>
          <w:szCs w:val="27"/>
        </w:rPr>
      </w:pPr>
      <w:r w:rsidRPr="00262660">
        <w:rPr>
          <w:rFonts w:ascii="Cambria" w:hAnsi="Cambria" w:cstheme="minorHAnsi"/>
          <w:b/>
          <w:sz w:val="27"/>
          <w:szCs w:val="27"/>
        </w:rPr>
        <w:t>Сокращения:</w:t>
      </w:r>
    </w:p>
    <w:p w:rsidR="00262660" w:rsidRPr="00262660" w:rsidRDefault="00262660" w:rsidP="00262660">
      <w:pPr>
        <w:spacing w:before="240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ТвГУ – Тверской государственный университет</w:t>
      </w:r>
    </w:p>
    <w:p w:rsidR="00262660" w:rsidRPr="00262660" w:rsidRDefault="00262660" w:rsidP="00262660">
      <w:pPr>
        <w:spacing w:before="240" w:after="120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ИнНО ТвГУ – Институт непрерывного образования Тверского государственного университета</w:t>
      </w:r>
    </w:p>
    <w:p w:rsidR="00262660" w:rsidRPr="00262660" w:rsidRDefault="00262660" w:rsidP="00262660">
      <w:pPr>
        <w:spacing w:after="120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Академическая гимназия ТвГУ – Академическая гимназия имени П.П. Максимовича Тверского государственного университета</w:t>
      </w:r>
    </w:p>
    <w:p w:rsidR="00262660" w:rsidRDefault="00262660" w:rsidP="00262660">
      <w:pPr>
        <w:pStyle w:val="a3"/>
        <w:spacing w:after="120"/>
        <w:ind w:left="0"/>
        <w:jc w:val="center"/>
        <w:rPr>
          <w:rFonts w:ascii="Cambria" w:hAnsi="Cambria" w:cstheme="minorHAnsi"/>
          <w:sz w:val="27"/>
          <w:szCs w:val="27"/>
        </w:rPr>
      </w:pPr>
    </w:p>
    <w:p w:rsidR="00223A6E" w:rsidRDefault="00223A6E" w:rsidP="00262660">
      <w:pPr>
        <w:pStyle w:val="a3"/>
        <w:spacing w:after="120"/>
        <w:ind w:left="0"/>
        <w:jc w:val="center"/>
        <w:rPr>
          <w:rFonts w:ascii="Cambria" w:hAnsi="Cambria" w:cstheme="minorHAnsi"/>
          <w:sz w:val="27"/>
          <w:szCs w:val="27"/>
        </w:rPr>
      </w:pPr>
    </w:p>
    <w:p w:rsidR="00262660" w:rsidRPr="00262660" w:rsidRDefault="00262660" w:rsidP="00262660">
      <w:pPr>
        <w:pStyle w:val="a3"/>
        <w:spacing w:after="120"/>
        <w:ind w:left="0" w:firstLine="851"/>
        <w:jc w:val="center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ПРОГРАММА КРУГЛОГО СТОЛА</w:t>
      </w:r>
    </w:p>
    <w:p w:rsidR="00262660" w:rsidRPr="00262660" w:rsidRDefault="00262660" w:rsidP="00262660">
      <w:pPr>
        <w:pStyle w:val="a3"/>
        <w:spacing w:after="120"/>
        <w:ind w:left="0" w:firstLine="851"/>
        <w:rPr>
          <w:rFonts w:ascii="Cambria" w:hAnsi="Cambria" w:cstheme="minorHAnsi"/>
          <w:sz w:val="27"/>
          <w:szCs w:val="27"/>
        </w:rPr>
      </w:pPr>
    </w:p>
    <w:p w:rsidR="00262660" w:rsidRPr="00262660" w:rsidRDefault="00262660" w:rsidP="00262660">
      <w:pPr>
        <w:pStyle w:val="a3"/>
        <w:spacing w:after="120"/>
        <w:ind w:left="0" w:firstLine="851"/>
        <w:jc w:val="center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В РАБОТЕ КРУГЛОГО СТОЛА ПРИНИМАЮТ УЧАСТИЕ:</w:t>
      </w:r>
    </w:p>
    <w:p w:rsidR="000753A3" w:rsidRPr="000753A3" w:rsidRDefault="00223A6E" w:rsidP="00223A6E">
      <w:pPr>
        <w:pStyle w:val="a3"/>
        <w:numPr>
          <w:ilvl w:val="0"/>
          <w:numId w:val="2"/>
        </w:numPr>
        <w:ind w:hanging="187"/>
        <w:jc w:val="both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 xml:space="preserve">      Скаковская Людмила Николаевна, </w:t>
      </w:r>
      <w:r w:rsidRPr="00223A6E">
        <w:rPr>
          <w:rFonts w:ascii="Cambria" w:hAnsi="Cambria" w:cstheme="minorHAnsi"/>
          <w:sz w:val="27"/>
          <w:szCs w:val="27"/>
        </w:rPr>
        <w:t>д.ф.н., профессор, ректор ТвГУ</w:t>
      </w:r>
    </w:p>
    <w:p w:rsidR="00742DD4" w:rsidRDefault="00742DD4" w:rsidP="00742DD4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EB4381">
        <w:rPr>
          <w:rFonts w:ascii="Cambria" w:hAnsi="Cambria" w:cstheme="minorHAnsi"/>
          <w:sz w:val="27"/>
          <w:szCs w:val="27"/>
        </w:rPr>
        <w:t>Жуковская Наталья Владимировна, начальник Управления образования Администрации города Твери</w:t>
      </w:r>
    </w:p>
    <w:p w:rsidR="0044335F" w:rsidRDefault="0044335F" w:rsidP="0044335F">
      <w:pPr>
        <w:pStyle w:val="a3"/>
        <w:numPr>
          <w:ilvl w:val="0"/>
          <w:numId w:val="2"/>
        </w:numPr>
        <w:ind w:left="0" w:firstLine="851"/>
        <w:rPr>
          <w:rFonts w:ascii="Cambria" w:hAnsi="Cambria" w:cstheme="minorHAnsi"/>
          <w:sz w:val="27"/>
          <w:szCs w:val="27"/>
        </w:rPr>
      </w:pPr>
      <w:proofErr w:type="spellStart"/>
      <w:r w:rsidRPr="0044335F">
        <w:rPr>
          <w:rFonts w:ascii="Cambria" w:hAnsi="Cambria" w:cstheme="minorHAnsi"/>
          <w:sz w:val="27"/>
          <w:szCs w:val="27"/>
        </w:rPr>
        <w:t>Сердитова</w:t>
      </w:r>
      <w:proofErr w:type="spellEnd"/>
      <w:r w:rsidRPr="0044335F">
        <w:rPr>
          <w:rFonts w:ascii="Cambria" w:hAnsi="Cambria" w:cstheme="minorHAnsi"/>
          <w:sz w:val="27"/>
          <w:szCs w:val="27"/>
        </w:rPr>
        <w:t xml:space="preserve"> Наталья Евгеньевна, </w:t>
      </w:r>
      <w:proofErr w:type="spellStart"/>
      <w:r w:rsidRPr="0044335F">
        <w:rPr>
          <w:rFonts w:ascii="Cambria" w:hAnsi="Cambria" w:cstheme="minorHAnsi"/>
          <w:sz w:val="27"/>
          <w:szCs w:val="27"/>
        </w:rPr>
        <w:t>д.г.н</w:t>
      </w:r>
      <w:proofErr w:type="spellEnd"/>
      <w:r w:rsidRPr="0044335F">
        <w:rPr>
          <w:rFonts w:ascii="Cambria" w:hAnsi="Cambria" w:cstheme="minorHAnsi"/>
          <w:sz w:val="27"/>
          <w:szCs w:val="27"/>
        </w:rPr>
        <w:t>., профессор, проректор по образовательной деятельности и молодежной политике ТвГУ</w:t>
      </w:r>
    </w:p>
    <w:p w:rsidR="00742DD4" w:rsidRDefault="00742DD4" w:rsidP="00742DD4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Васильева Елена Николаевна, к.ф.н., проректор по общим вопросам ТвГУ</w:t>
      </w:r>
    </w:p>
    <w:p w:rsidR="0061137B" w:rsidRPr="0061137B" w:rsidRDefault="0061137B" w:rsidP="0061137B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>Медведева Наталья</w:t>
      </w:r>
      <w:r w:rsidRPr="0061137B">
        <w:rPr>
          <w:rFonts w:ascii="Cambria" w:hAnsi="Cambria" w:cstheme="minorHAnsi"/>
          <w:sz w:val="27"/>
          <w:szCs w:val="27"/>
        </w:rPr>
        <w:t xml:space="preserve"> Евгеньевна, </w:t>
      </w:r>
      <w:r>
        <w:rPr>
          <w:rFonts w:ascii="Cambria" w:hAnsi="Cambria" w:cstheme="minorHAnsi"/>
          <w:sz w:val="27"/>
          <w:szCs w:val="27"/>
        </w:rPr>
        <w:t xml:space="preserve">представитель </w:t>
      </w:r>
      <w:r w:rsidRPr="0061137B">
        <w:rPr>
          <w:rFonts w:ascii="Cambria" w:hAnsi="Cambria" w:cstheme="minorHAnsi"/>
          <w:sz w:val="27"/>
          <w:szCs w:val="27"/>
        </w:rPr>
        <w:t>Минист</w:t>
      </w:r>
      <w:r>
        <w:rPr>
          <w:rFonts w:ascii="Cambria" w:hAnsi="Cambria" w:cstheme="minorHAnsi"/>
          <w:sz w:val="27"/>
          <w:szCs w:val="27"/>
        </w:rPr>
        <w:t>е</w:t>
      </w:r>
      <w:r w:rsidRPr="0061137B">
        <w:rPr>
          <w:rFonts w:ascii="Cambria" w:hAnsi="Cambria" w:cstheme="minorHAnsi"/>
          <w:sz w:val="27"/>
          <w:szCs w:val="27"/>
        </w:rPr>
        <w:t>р</w:t>
      </w:r>
      <w:r>
        <w:rPr>
          <w:rFonts w:ascii="Cambria" w:hAnsi="Cambria" w:cstheme="minorHAnsi"/>
          <w:sz w:val="27"/>
          <w:szCs w:val="27"/>
        </w:rPr>
        <w:t>ства</w:t>
      </w:r>
      <w:r w:rsidRPr="0061137B">
        <w:rPr>
          <w:rFonts w:ascii="Cambria" w:hAnsi="Cambria" w:cstheme="minorHAnsi"/>
          <w:sz w:val="27"/>
          <w:szCs w:val="27"/>
        </w:rPr>
        <w:t xml:space="preserve"> образования Тверской области </w:t>
      </w:r>
    </w:p>
    <w:p w:rsidR="00E86556" w:rsidRDefault="00E86556" w:rsidP="00E86556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 xml:space="preserve">Цветкова Марина Валентиновна, </w:t>
      </w:r>
      <w:proofErr w:type="spellStart"/>
      <w:r>
        <w:rPr>
          <w:rFonts w:ascii="Cambria" w:hAnsi="Cambria" w:cstheme="minorHAnsi"/>
          <w:sz w:val="27"/>
          <w:szCs w:val="27"/>
        </w:rPr>
        <w:t>к.и.н</w:t>
      </w:r>
      <w:proofErr w:type="spellEnd"/>
      <w:r>
        <w:rPr>
          <w:rFonts w:ascii="Cambria" w:hAnsi="Cambria" w:cstheme="minorHAnsi"/>
          <w:sz w:val="27"/>
          <w:szCs w:val="27"/>
        </w:rPr>
        <w:t>., руководитель профсоюзной организации преподавателей и сотрудников ТвГУ</w:t>
      </w:r>
    </w:p>
    <w:p w:rsidR="00E86556" w:rsidRPr="0061137B" w:rsidRDefault="0061137B" w:rsidP="00E86556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61137B">
        <w:rPr>
          <w:rFonts w:ascii="Cambria" w:hAnsi="Cambria" w:cstheme="minorHAnsi"/>
          <w:sz w:val="27"/>
          <w:szCs w:val="27"/>
        </w:rPr>
        <w:t>Румянцев Андрей Александрович</w:t>
      </w:r>
      <w:r w:rsidR="00E86556" w:rsidRPr="0061137B">
        <w:rPr>
          <w:rFonts w:ascii="Cambria" w:hAnsi="Cambria" w:cstheme="minorHAnsi"/>
          <w:sz w:val="27"/>
          <w:szCs w:val="27"/>
        </w:rPr>
        <w:t xml:space="preserve">, </w:t>
      </w:r>
      <w:r w:rsidRPr="0061137B">
        <w:rPr>
          <w:rFonts w:ascii="Cambria" w:hAnsi="Cambria" w:cstheme="minorHAnsi"/>
          <w:sz w:val="27"/>
          <w:szCs w:val="27"/>
        </w:rPr>
        <w:t>представитель Детского технопарка</w:t>
      </w:r>
      <w:r w:rsidR="00E86556" w:rsidRPr="0061137B">
        <w:rPr>
          <w:rFonts w:ascii="Cambria" w:hAnsi="Cambria" w:cstheme="minorHAnsi"/>
          <w:sz w:val="27"/>
          <w:szCs w:val="27"/>
        </w:rPr>
        <w:t xml:space="preserve"> «</w:t>
      </w:r>
      <w:proofErr w:type="spellStart"/>
      <w:r w:rsidR="00E86556" w:rsidRPr="0061137B">
        <w:rPr>
          <w:rFonts w:ascii="Cambria" w:hAnsi="Cambria" w:cstheme="minorHAnsi"/>
          <w:sz w:val="27"/>
          <w:szCs w:val="27"/>
        </w:rPr>
        <w:t>Кванториум</w:t>
      </w:r>
      <w:proofErr w:type="spellEnd"/>
      <w:r w:rsidR="00E86556" w:rsidRPr="0061137B">
        <w:rPr>
          <w:rFonts w:ascii="Cambria" w:hAnsi="Cambria" w:cstheme="minorHAnsi"/>
          <w:sz w:val="27"/>
          <w:szCs w:val="27"/>
        </w:rPr>
        <w:t>»</w:t>
      </w:r>
    </w:p>
    <w:p w:rsidR="00E86556" w:rsidRPr="00E86556" w:rsidRDefault="00E86556" w:rsidP="00E86556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proofErr w:type="spellStart"/>
      <w:r>
        <w:rPr>
          <w:rFonts w:ascii="Cambria" w:hAnsi="Cambria" w:cstheme="minorHAnsi"/>
          <w:sz w:val="27"/>
          <w:szCs w:val="27"/>
        </w:rPr>
        <w:t>Закорина</w:t>
      </w:r>
      <w:proofErr w:type="spellEnd"/>
      <w:r>
        <w:rPr>
          <w:rFonts w:ascii="Cambria" w:hAnsi="Cambria" w:cstheme="minorHAnsi"/>
          <w:sz w:val="27"/>
          <w:szCs w:val="27"/>
        </w:rPr>
        <w:t xml:space="preserve"> Елена Геннадьевна, родитель обучающегося 9 класса Академической гимназии ТвГУ</w:t>
      </w:r>
    </w:p>
    <w:p w:rsidR="00E86556" w:rsidRDefault="00E86556" w:rsidP="002B2B49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>Абрамова Екатерина Игоревна, к.ф.н., преподаватель Академической гимназии ТвГУ</w:t>
      </w:r>
    </w:p>
    <w:p w:rsidR="00E86556" w:rsidRDefault="00E86556" w:rsidP="00EB4381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>Баранова Анна Андреевна, родитель обучающегося 8 класса Академической гимназии ТвГУ</w:t>
      </w:r>
    </w:p>
    <w:p w:rsidR="00E86556" w:rsidRDefault="00E86556" w:rsidP="002B2B49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>Васильева Анна Викторовна, директор Центра выявления и развития детской и юношеской одаренности «Молодой университет» ИнНО ТвГУ</w:t>
      </w:r>
    </w:p>
    <w:p w:rsidR="00E86556" w:rsidRDefault="00E86556" w:rsidP="00EB4381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proofErr w:type="spellStart"/>
      <w:r>
        <w:rPr>
          <w:rFonts w:ascii="Cambria" w:hAnsi="Cambria" w:cstheme="minorHAnsi"/>
          <w:sz w:val="27"/>
          <w:szCs w:val="27"/>
        </w:rPr>
        <w:lastRenderedPageBreak/>
        <w:t>Калужина</w:t>
      </w:r>
      <w:proofErr w:type="spellEnd"/>
      <w:r>
        <w:rPr>
          <w:rFonts w:ascii="Cambria" w:hAnsi="Cambria" w:cstheme="minorHAnsi"/>
          <w:sz w:val="27"/>
          <w:szCs w:val="27"/>
        </w:rPr>
        <w:t xml:space="preserve"> Ирина Олеговна, родитель обучающегося 8 класса Академической гимназии ТвГУ</w:t>
      </w:r>
    </w:p>
    <w:p w:rsidR="00E86556" w:rsidRDefault="00E86556" w:rsidP="00EB4381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proofErr w:type="spellStart"/>
      <w:r>
        <w:rPr>
          <w:rFonts w:ascii="Cambria" w:hAnsi="Cambria" w:cstheme="minorHAnsi"/>
          <w:sz w:val="27"/>
          <w:szCs w:val="27"/>
        </w:rPr>
        <w:t>Косьянова</w:t>
      </w:r>
      <w:proofErr w:type="spellEnd"/>
      <w:r>
        <w:rPr>
          <w:rFonts w:ascii="Cambria" w:hAnsi="Cambria" w:cstheme="minorHAnsi"/>
          <w:sz w:val="27"/>
          <w:szCs w:val="27"/>
        </w:rPr>
        <w:t xml:space="preserve"> Алина Станиславовна, родитель обучающегося 8 класса Академической гимназии ТвГУ</w:t>
      </w:r>
    </w:p>
    <w:p w:rsidR="00E86556" w:rsidRDefault="00E86556" w:rsidP="003C1C4C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3C1C4C">
        <w:rPr>
          <w:rFonts w:ascii="Cambria" w:hAnsi="Cambria" w:cstheme="minorHAnsi"/>
          <w:sz w:val="27"/>
          <w:szCs w:val="27"/>
        </w:rPr>
        <w:t xml:space="preserve">Лазорцева Анастасия Андреевна, заместитель директора </w:t>
      </w:r>
      <w:proofErr w:type="spellStart"/>
      <w:r w:rsidRPr="003C1C4C">
        <w:rPr>
          <w:rFonts w:ascii="Cambria" w:hAnsi="Cambria" w:cstheme="minorHAnsi"/>
          <w:sz w:val="27"/>
          <w:szCs w:val="27"/>
        </w:rPr>
        <w:t>ЦПКиПП</w:t>
      </w:r>
      <w:proofErr w:type="spellEnd"/>
      <w:r w:rsidRPr="003C1C4C">
        <w:rPr>
          <w:rFonts w:ascii="Cambria" w:hAnsi="Cambria" w:cstheme="minorHAnsi"/>
          <w:sz w:val="27"/>
          <w:szCs w:val="27"/>
        </w:rPr>
        <w:t xml:space="preserve"> </w:t>
      </w:r>
      <w:proofErr w:type="spellStart"/>
      <w:r w:rsidRPr="003C1C4C">
        <w:rPr>
          <w:rFonts w:ascii="Cambria" w:hAnsi="Cambria" w:cstheme="minorHAnsi"/>
          <w:sz w:val="27"/>
          <w:szCs w:val="27"/>
        </w:rPr>
        <w:t>ИнНО</w:t>
      </w:r>
      <w:proofErr w:type="spellEnd"/>
      <w:r w:rsidRPr="003C1C4C">
        <w:rPr>
          <w:rFonts w:ascii="Cambria" w:hAnsi="Cambria" w:cstheme="minorHAnsi"/>
          <w:sz w:val="27"/>
          <w:szCs w:val="27"/>
        </w:rPr>
        <w:t>, преподаватель Академической гимназии ТвГУ</w:t>
      </w:r>
    </w:p>
    <w:p w:rsidR="00E86556" w:rsidRDefault="00E86556" w:rsidP="002B2B49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 xml:space="preserve">Смирнов Сергей Николаевич, </w:t>
      </w:r>
      <w:proofErr w:type="spellStart"/>
      <w:r>
        <w:rPr>
          <w:rFonts w:ascii="Cambria" w:hAnsi="Cambria" w:cstheme="minorHAnsi"/>
          <w:sz w:val="27"/>
          <w:szCs w:val="27"/>
        </w:rPr>
        <w:t>к.ю.н</w:t>
      </w:r>
      <w:proofErr w:type="spellEnd"/>
      <w:r>
        <w:rPr>
          <w:rFonts w:ascii="Cambria" w:hAnsi="Cambria" w:cstheme="minorHAnsi"/>
          <w:sz w:val="27"/>
          <w:szCs w:val="27"/>
        </w:rPr>
        <w:t>., директор Института непрерывного образования, директор Академической гимназии</w:t>
      </w:r>
    </w:p>
    <w:sectPr w:rsidR="00E8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14D"/>
    <w:multiLevelType w:val="hybridMultilevel"/>
    <w:tmpl w:val="7EC2603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4A1C5158"/>
    <w:multiLevelType w:val="hybridMultilevel"/>
    <w:tmpl w:val="E2B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0"/>
    <w:rsid w:val="000753A3"/>
    <w:rsid w:val="001B2E88"/>
    <w:rsid w:val="00223A6E"/>
    <w:rsid w:val="00262660"/>
    <w:rsid w:val="002B2B49"/>
    <w:rsid w:val="002F2228"/>
    <w:rsid w:val="003C1C4C"/>
    <w:rsid w:val="003E28D2"/>
    <w:rsid w:val="0044335F"/>
    <w:rsid w:val="0048620A"/>
    <w:rsid w:val="0054650B"/>
    <w:rsid w:val="005C1176"/>
    <w:rsid w:val="0061137B"/>
    <w:rsid w:val="00635C54"/>
    <w:rsid w:val="006F3A13"/>
    <w:rsid w:val="00742DD4"/>
    <w:rsid w:val="00760282"/>
    <w:rsid w:val="007E344C"/>
    <w:rsid w:val="00E630E2"/>
    <w:rsid w:val="00E86556"/>
    <w:rsid w:val="00EB4381"/>
    <w:rsid w:val="00F2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D863-F630-42C3-85C1-8DCB8094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60"/>
    <w:pPr>
      <w:spacing w:after="0" w:line="240" w:lineRule="auto"/>
    </w:pPr>
    <w:rPr>
      <w:rFonts w:ascii="Times New Roman" w:eastAsia="Calibri" w:hAnsi="Times New Roman" w:cs="Arial CYR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1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7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54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Лазорцева Анастасия Андреевна</cp:lastModifiedBy>
  <cp:revision>2</cp:revision>
  <cp:lastPrinted>2021-08-30T07:56:00Z</cp:lastPrinted>
  <dcterms:created xsi:type="dcterms:W3CDTF">2021-09-16T08:56:00Z</dcterms:created>
  <dcterms:modified xsi:type="dcterms:W3CDTF">2021-09-16T08:56:00Z</dcterms:modified>
</cp:coreProperties>
</file>